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WERKBON — BLANCO</w:t>
      </w:r>
    </w:p>
    <w:p>
      <w:r>
        <w:t>Loodgieter</w:t>
      </w:r>
    </w:p>
    <w:p>
      <w:pPr>
        <w:pStyle w:val="Heading2"/>
      </w:pPr>
      <w:r>
        <w:t>Basis en opdracht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>
              <w:t>Uitvoerend bedrijf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Bedrijfscontact (optioneel)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Klant / klantreferentie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Contactpersoon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Werklocatie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Werkbonnummer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Documentdatum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Werkdatum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Project / opdrachtreferentie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Verantwoordelijke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Oorspronkelijke opdracht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Uitgevoerde werkzaamheden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Uitkomst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Openstaand werk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Vervolg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Overige notities</w:t>
            </w:r>
          </w:p>
        </w:tc>
        <w:tc>
          <w:tcPr>
            <w:tcW w:type="dxa" w:w="5103"/>
          </w:tcPr>
          <w:p>
            <w:r/>
          </w:p>
        </w:tc>
      </w:tr>
    </w:tbl>
    <w:p>
      <w:pPr>
        <w:pStyle w:val="Heading2"/>
      </w:pPr>
      <w:r>
        <w:t>Vakvelden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>
              <w:t>Ruimte / plek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Armatuur / leidingdeel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Gemeld probleem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Uitgevoerde werkzaamheden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Onderdelen / fittingen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Uitkomst volgens uitvoerder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Openstaand werk</w:t>
            </w:r>
          </w:p>
        </w:tc>
        <w:tc>
          <w:tcPr>
            <w:tcW w:type="dxa" w:w="5103"/>
          </w:tcPr>
          <w:p>
            <w:r/>
          </w:p>
        </w:tc>
      </w:tr>
    </w:tbl>
    <w:p>
      <w:pPr>
        <w:pStyle w:val="Heading2"/>
      </w:pPr>
      <w:r>
        <w:t>Mensen en uren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c>
          <w:tcPr>
            <w:tcW w:type="dxa" w:w="1276"/>
          </w:tcPr>
          <w:p>
            <w:r>
              <w:t>Medewerker</w:t>
            </w:r>
          </w:p>
        </w:tc>
        <w:tc>
          <w:tcPr>
            <w:tcW w:type="dxa" w:w="1276"/>
          </w:tcPr>
          <w:p>
            <w:r>
              <w:t>Werkdatum</w:t>
            </w:r>
          </w:p>
        </w:tc>
        <w:tc>
          <w:tcPr>
            <w:tcW w:type="dxa" w:w="1276"/>
          </w:tcPr>
          <w:p>
            <w:r>
              <w:t>Begin</w:t>
            </w:r>
          </w:p>
        </w:tc>
        <w:tc>
          <w:tcPr>
            <w:tcW w:type="dxa" w:w="1276"/>
          </w:tcPr>
          <w:p>
            <w:r>
              <w:t>Einde</w:t>
            </w:r>
          </w:p>
        </w:tc>
        <w:tc>
          <w:tcPr>
            <w:tcW w:type="dxa" w:w="1276"/>
          </w:tcPr>
          <w:p>
            <w:r>
              <w:t>Pauze</w:t>
            </w:r>
          </w:p>
        </w:tc>
        <w:tc>
          <w:tcPr>
            <w:tcW w:type="dxa" w:w="1276"/>
          </w:tcPr>
          <w:p>
            <w:r>
              <w:t>Duur</w:t>
            </w:r>
          </w:p>
        </w:tc>
        <w:tc>
          <w:tcPr>
            <w:tcW w:type="dxa" w:w="1276"/>
          </w:tcPr>
          <w:p>
            <w:r>
              <w:t>Tarief optioneel</w:t>
            </w:r>
          </w:p>
        </w:tc>
        <w:tc>
          <w:tcPr>
            <w:tcW w:type="dxa" w:w="1276"/>
          </w:tcPr>
          <w:p>
            <w:r>
              <w:t>Opdracht / meerwerk</w:t>
            </w:r>
          </w:p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</w:tbl>
    <w:p>
      <w:pPr>
        <w:pStyle w:val="Heading2"/>
      </w:pPr>
      <w:r>
        <w:t>Verbruikte materialen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r>
              <w:t>Omschrijving</w:t>
            </w:r>
          </w:p>
        </w:tc>
        <w:tc>
          <w:tcPr>
            <w:tcW w:type="dxa" w:w="2041"/>
          </w:tcPr>
          <w:p>
            <w:r>
              <w:t>Aantal</w:t>
            </w:r>
          </w:p>
        </w:tc>
        <w:tc>
          <w:tcPr>
            <w:tcW w:type="dxa" w:w="2041"/>
          </w:tcPr>
          <w:p>
            <w:r>
              <w:t>Eenheid</w:t>
            </w:r>
          </w:p>
        </w:tc>
        <w:tc>
          <w:tcPr>
            <w:tcW w:type="dxa" w:w="2041"/>
          </w:tcPr>
          <w:p>
            <w:r>
              <w:t>Prijs optioneel</w:t>
            </w:r>
          </w:p>
        </w:tc>
        <w:tc>
          <w:tcPr>
            <w:tcW w:type="dxa" w:w="2041"/>
          </w:tcPr>
          <w:p>
            <w:r>
              <w:t>Opdracht / meerwerk</w:t>
            </w:r>
          </w:p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pStyle w:val="Heading2"/>
      </w:pPr>
      <w:r>
        <w:t>Foto's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r>
              <w:t>Voor / na / overig</w:t>
            </w:r>
          </w:p>
        </w:tc>
        <w:tc>
          <w:tcPr>
            <w:tcW w:type="dxa" w:w="3402"/>
          </w:tcPr>
          <w:p>
            <w:r>
              <w:t>Bijschrift</w:t>
            </w:r>
          </w:p>
        </w:tc>
        <w:tc>
          <w:tcPr>
            <w:tcW w:type="dxa" w:w="3402"/>
          </w:tcPr>
          <w:p>
            <w:r>
              <w:t>Bij ruimte / asset / werk</w:t>
            </w:r>
          </w:p>
        </w:tc>
      </w:tr>
      <w:t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pStyle w:val="Heading2"/>
      </w:pPr>
      <w:r>
        <w:t>Kennisname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>
              <w:t>Naam</w:t>
            </w:r>
          </w:p>
        </w:tc>
        <w:tc>
          <w:tcPr>
            <w:tcW w:type="dxa" w:w="2551"/>
          </w:tcPr>
          <w:p>
            <w:r>
              <w:t>Rol</w:t>
            </w:r>
          </w:p>
        </w:tc>
        <w:tc>
          <w:tcPr>
            <w:tcW w:type="dxa" w:w="2551"/>
          </w:tcPr>
          <w:p>
            <w:r>
              <w:t>Datum / tijd</w:t>
            </w:r>
          </w:p>
        </w:tc>
        <w:tc>
          <w:tcPr>
            <w:tcW w:type="dxa" w:w="2551"/>
          </w:tcPr>
          <w:p>
            <w:r>
              <w:t>Handtekening (optioneel)</w:t>
            </w:r>
          </w:p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r>
        <w:t>Geen gaswerkcertificaat of specialistisch testrapport.</w:t>
      </w:r>
    </w:p>
    <w:p>
      <w:r>
        <w:t>Eigen bedrijfsgebruik en aanpassing toegestaan; niet als eigen templateproduct doorverkopen.</w:t>
      </w:r>
    </w:p>
    <w:sectPr w:rsidR="00FC693F" w:rsidRPr="0006063C" w:rsidSect="00034616">
      <w:pgSz w:w="11906" w:h="16838"/>
      <w:pgMar w:top="1440" w:right="850" w:bottom="144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werkbon: Loodgieter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